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4395" w14:textId="1B07318B" w:rsidR="00153DD6" w:rsidRPr="00CB6BC2" w:rsidRDefault="000A0197" w:rsidP="00153DD6">
      <w:pPr>
        <w:pStyle w:val="a3"/>
        <w:rPr>
          <w:rFonts w:hint="eastAsia"/>
        </w:rPr>
      </w:pPr>
      <w:r w:rsidRPr="00CB6BC2">
        <w:rPr>
          <w:rFonts w:hint="eastAsia"/>
        </w:rPr>
        <w:t>北京市大学生生物学</w:t>
      </w:r>
      <w:r w:rsidR="00AE6B48">
        <w:rPr>
          <w:rFonts w:hint="eastAsia"/>
        </w:rPr>
        <w:t>实验设计竞赛</w:t>
      </w:r>
      <w:r w:rsidR="00153DD6" w:rsidRPr="00CB6BC2">
        <w:rPr>
          <w:rFonts w:hint="eastAsia"/>
        </w:rPr>
        <w:t>决赛评分</w:t>
      </w:r>
      <w:r w:rsidR="00153DD6">
        <w:rPr>
          <w:rFonts w:hint="eastAsia"/>
        </w:rPr>
        <w:t>细则</w:t>
      </w:r>
      <w:r w:rsidR="00153DD6" w:rsidRPr="00CB6BC2">
        <w:rPr>
          <w:rFonts w:hint="eastAsia"/>
        </w:rPr>
        <w:t>说明</w:t>
      </w:r>
    </w:p>
    <w:p w14:paraId="70576159" w14:textId="77777777" w:rsidR="000A0197" w:rsidRPr="00CB6BC2" w:rsidRDefault="000A0197" w:rsidP="000A019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CB6BC2">
        <w:rPr>
          <w:rFonts w:ascii="宋体" w:eastAsia="宋体" w:hAnsi="宋体" w:cs="宋体" w:hint="eastAsia"/>
          <w:b/>
          <w:color w:val="000000"/>
          <w:kern w:val="0"/>
          <w:sz w:val="24"/>
        </w:rPr>
        <w:t>1、满分100分，综合给分。</w:t>
      </w:r>
    </w:p>
    <w:p w14:paraId="633E9960" w14:textId="77777777" w:rsidR="000A0197" w:rsidRPr="00CB6BC2" w:rsidRDefault="000A0197" w:rsidP="000A019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CB6BC2">
        <w:rPr>
          <w:rFonts w:ascii="宋体" w:eastAsia="宋体" w:hAnsi="宋体" w:cs="宋体" w:hint="eastAsia"/>
          <w:b/>
          <w:color w:val="000000"/>
          <w:kern w:val="0"/>
          <w:sz w:val="24"/>
        </w:rPr>
        <w:t xml:space="preserve">2、评分细则： </w:t>
      </w:r>
      <w:r w:rsidRPr="00CB6BC2"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Pr="00CB6BC2">
        <w:rPr>
          <w:rFonts w:ascii="宋体" w:eastAsia="宋体" w:hAnsi="宋体" w:cs="宋体" w:hint="eastAsia"/>
          <w:color w:val="FFFFFF"/>
          <w:kern w:val="0"/>
          <w:sz w:val="24"/>
        </w:rPr>
        <w:t xml:space="preserve">  ：</w:t>
      </w:r>
      <w:r w:rsidRPr="00CB6BC2">
        <w:rPr>
          <w:rFonts w:ascii="宋体" w:eastAsia="宋体" w:hAnsi="宋体" w:cs="宋体" w:hint="eastAsia"/>
          <w:color w:val="000000"/>
          <w:kern w:val="0"/>
          <w:sz w:val="24"/>
        </w:rPr>
        <w:t xml:space="preserve">       </w:t>
      </w:r>
    </w:p>
    <w:p w14:paraId="738EF66D" w14:textId="77777777" w:rsidR="000A0197" w:rsidRPr="00CB6BC2" w:rsidRDefault="00942D0D" w:rsidP="000A019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begin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instrText xml:space="preserve"> 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eq \o\ac(○,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position w:val="3"/>
          <w:sz w:val="16"/>
        </w:rPr>
        <w:instrText>1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)</w:instrText>
      </w: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end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t xml:space="preserve"> 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实验设计科学、合理，有明确的实验结果和结论（</w:t>
      </w:r>
      <w:r w:rsidR="000A0197" w:rsidRPr="00CB6BC2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25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分）；</w:t>
      </w:r>
    </w:p>
    <w:p w14:paraId="4E90ABC8" w14:textId="77777777" w:rsidR="000A0197" w:rsidRPr="00CB6BC2" w:rsidRDefault="00942D0D" w:rsidP="000A019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begin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instrText xml:space="preserve"> 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eq \o\ac(○,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position w:val="3"/>
          <w:sz w:val="16"/>
        </w:rPr>
        <w:instrText>2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)</w:instrText>
      </w: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end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t xml:space="preserve"> 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全面深入理解实验内容，准确回答评委的提问（</w:t>
      </w:r>
      <w:r w:rsidR="000A0197" w:rsidRPr="00CB6BC2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25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分）；</w:t>
      </w:r>
    </w:p>
    <w:p w14:paraId="1F1AFEFC" w14:textId="77777777" w:rsidR="000A0197" w:rsidRPr="00CB6BC2" w:rsidRDefault="00942D0D" w:rsidP="000A0197">
      <w:pPr>
        <w:widowControl/>
        <w:spacing w:line="360" w:lineRule="auto"/>
        <w:jc w:val="left"/>
        <w:rPr>
          <w:rFonts w:ascii="Courier New" w:eastAsia="宋体" w:hAnsi="Courier New" w:cs="Courier New"/>
          <w:bCs/>
          <w:color w:val="000000"/>
          <w:kern w:val="0"/>
          <w:sz w:val="24"/>
        </w:rPr>
      </w:pP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begin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instrText xml:space="preserve"> 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eq \o\ac(○,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position w:val="3"/>
          <w:sz w:val="16"/>
        </w:rPr>
        <w:instrText>3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)</w:instrText>
      </w: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end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t xml:space="preserve"> 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论文具有一定的学术水平或应用价值（</w:t>
      </w:r>
      <w:r w:rsidR="000A0197" w:rsidRPr="00CB6BC2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20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分）；</w:t>
      </w:r>
    </w:p>
    <w:p w14:paraId="69B4CF87" w14:textId="77777777" w:rsidR="000A0197" w:rsidRPr="00CB6BC2" w:rsidRDefault="00942D0D" w:rsidP="000A0197">
      <w:pPr>
        <w:widowControl/>
        <w:spacing w:line="360" w:lineRule="auto"/>
        <w:jc w:val="left"/>
        <w:rPr>
          <w:rFonts w:ascii="Courier New" w:eastAsia="宋体" w:hAnsi="Courier New" w:cs="Courier New"/>
          <w:bCs/>
          <w:color w:val="000000"/>
          <w:kern w:val="0"/>
          <w:sz w:val="24"/>
        </w:rPr>
      </w:pP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begin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instrText xml:space="preserve"> 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eq \o\ac(○,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position w:val="3"/>
          <w:sz w:val="16"/>
        </w:rPr>
        <w:instrText>4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)</w:instrText>
      </w: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end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t xml:space="preserve"> 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内容严谨可信，实验工作独立完成（</w:t>
      </w:r>
      <w:r w:rsidR="000A0197" w:rsidRPr="00CB6BC2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20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分）；</w:t>
      </w:r>
    </w:p>
    <w:p w14:paraId="588A60E8" w14:textId="77777777" w:rsidR="000A0197" w:rsidRPr="00CB6BC2" w:rsidRDefault="00942D0D" w:rsidP="000A019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begin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instrText xml:space="preserve"> 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eq \o\ac(○,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position w:val="3"/>
          <w:sz w:val="16"/>
        </w:rPr>
        <w:instrText>5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)</w:instrText>
      </w: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end"/>
      </w:r>
      <w:r w:rsidR="000A0197"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答辩陈述时思路清晰，语言流畅，</w:t>
      </w:r>
      <w:r w:rsidR="000A0197" w:rsidRPr="00CB6BC2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PPT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制作水平高（</w:t>
      </w:r>
      <w:r w:rsidR="000A0197" w:rsidRPr="00CB6BC2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10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分）；</w:t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t xml:space="preserve"> </w:t>
      </w:r>
    </w:p>
    <w:p w14:paraId="4FB48F94" w14:textId="77777777" w:rsidR="000A0197" w:rsidRPr="00CB6BC2" w:rsidRDefault="00942D0D" w:rsidP="000A0197">
      <w:pPr>
        <w:spacing w:line="360" w:lineRule="auto"/>
        <w:rPr>
          <w:rFonts w:ascii="宋体" w:eastAsia="宋体" w:hAnsi="宋体" w:cs="宋体"/>
          <w:color w:val="000000"/>
          <w:kern w:val="0"/>
          <w:sz w:val="24"/>
        </w:rPr>
      </w:pP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begin"/>
      </w:r>
      <w:r w:rsidR="000A0197" w:rsidRPr="00CB6BC2">
        <w:rPr>
          <w:rFonts w:ascii="宋体" w:eastAsia="宋体" w:hAnsi="宋体" w:cs="宋体"/>
          <w:color w:val="000000"/>
          <w:kern w:val="0"/>
          <w:sz w:val="24"/>
        </w:rPr>
        <w:instrText xml:space="preserve"> 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eq \o\ac(○,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position w:val="3"/>
          <w:sz w:val="16"/>
        </w:rPr>
        <w:instrText>6</w:instrTex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instrText>)</w:instrText>
      </w:r>
      <w:r w:rsidRPr="00CB6BC2">
        <w:rPr>
          <w:rFonts w:ascii="宋体" w:eastAsia="宋体" w:hAnsi="宋体" w:cs="宋体"/>
          <w:color w:val="000000"/>
          <w:kern w:val="0"/>
          <w:sz w:val="24"/>
        </w:rPr>
        <w:fldChar w:fldCharType="end"/>
      </w:r>
      <w:r w:rsidR="000A0197"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 w:rsidR="000A0197" w:rsidRPr="00CB6BC2">
        <w:rPr>
          <w:rFonts w:ascii="宋体" w:eastAsia="宋体" w:hAnsi="宋体" w:cs="宋体" w:hint="eastAsia"/>
          <w:color w:val="000000"/>
          <w:kern w:val="0"/>
          <w:sz w:val="24"/>
        </w:rPr>
        <w:t>工作量超出本竞赛时间段（一年期）工作量（扣10-30分）；</w:t>
      </w:r>
    </w:p>
    <w:p w14:paraId="5CF4FECD" w14:textId="77777777" w:rsidR="000A0197" w:rsidRDefault="00942D0D" w:rsidP="000A0197">
      <w:pPr>
        <w:spacing w:line="360" w:lineRule="auto"/>
        <w:rPr>
          <w:rFonts w:ascii="Courier New" w:eastAsia="宋体" w:hAnsi="Courier New" w:cs="Courier New"/>
          <w:bCs/>
          <w:color w:val="000000"/>
          <w:kern w:val="0"/>
          <w:sz w:val="24"/>
        </w:rPr>
      </w:pPr>
      <w:r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fldChar w:fldCharType="begin"/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instrText xml:space="preserve"> </w:instrText>
      </w:r>
      <w:r w:rsidR="000A0197" w:rsidRPr="00CB6BC2"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eq \o\ac(</w:instrText>
      </w:r>
      <w:r w:rsidR="000A0197" w:rsidRPr="00CB6BC2"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○</w:instrText>
      </w:r>
      <w:r w:rsidR="000A0197" w:rsidRPr="00CB6BC2"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,</w:instrText>
      </w:r>
      <w:r w:rsidR="000A0197" w:rsidRPr="00CB6BC2">
        <w:rPr>
          <w:rFonts w:ascii="Courier New" w:eastAsia="宋体" w:hAnsi="Courier New" w:cs="Courier New" w:hint="eastAsia"/>
          <w:bCs/>
          <w:color w:val="000000"/>
          <w:kern w:val="0"/>
          <w:position w:val="3"/>
          <w:sz w:val="16"/>
        </w:rPr>
        <w:instrText>7</w:instrText>
      </w:r>
      <w:r w:rsidR="000A0197" w:rsidRPr="00CB6BC2"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)</w:instrText>
      </w:r>
      <w:r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fldChar w:fldCharType="end"/>
      </w:r>
      <w:r w:rsidR="00135A88"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t xml:space="preserve"> 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报告内容与网络提交的评审材料不一致（扣</w:t>
      </w:r>
      <w:r w:rsidR="000A0197" w:rsidRPr="00CB6BC2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10-30</w:t>
      </w:r>
      <w:r w:rsidR="000A0197" w:rsidRPr="00CB6BC2">
        <w:rPr>
          <w:rFonts w:ascii="Courier New" w:eastAsia="宋体" w:hAnsi="Courier New" w:cs="Courier New"/>
          <w:bCs/>
          <w:color w:val="000000"/>
          <w:kern w:val="0"/>
          <w:sz w:val="24"/>
        </w:rPr>
        <w:t>分）；</w:t>
      </w:r>
    </w:p>
    <w:p w14:paraId="3DDFD6BD" w14:textId="77777777" w:rsidR="00135A88" w:rsidRPr="00135A88" w:rsidRDefault="00135A88" w:rsidP="000A0197">
      <w:pPr>
        <w:spacing w:line="360" w:lineRule="auto"/>
      </w:pPr>
      <w:r>
        <w:rPr>
          <w:rFonts w:ascii="Courier New" w:eastAsia="宋体" w:hAnsi="Courier New" w:cs="Courier New"/>
          <w:bCs/>
          <w:color w:val="000000"/>
          <w:kern w:val="0"/>
          <w:sz w:val="24"/>
        </w:rPr>
        <w:fldChar w:fldCharType="begin"/>
      </w:r>
      <w:r>
        <w:rPr>
          <w:rFonts w:ascii="Courier New" w:eastAsia="宋体" w:hAnsi="Courier New" w:cs="Courier New"/>
          <w:bCs/>
          <w:color w:val="000000"/>
          <w:kern w:val="0"/>
          <w:sz w:val="24"/>
        </w:rPr>
        <w:instrText xml:space="preserve"> </w:instrText>
      </w:r>
      <w:r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eq \o\ac(</w:instrText>
      </w:r>
      <w:r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○</w:instrText>
      </w:r>
      <w:r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,</w:instrText>
      </w:r>
      <w:r w:rsidRPr="00135A88">
        <w:rPr>
          <w:rFonts w:ascii="Courier New" w:eastAsia="宋体" w:hAnsi="Courier New" w:cs="Courier New" w:hint="eastAsia"/>
          <w:bCs/>
          <w:color w:val="000000"/>
          <w:kern w:val="0"/>
          <w:position w:val="3"/>
          <w:sz w:val="16"/>
        </w:rPr>
        <w:instrText>8</w:instrText>
      </w:r>
      <w:r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instrText>)</w:instrText>
      </w:r>
      <w:r>
        <w:rPr>
          <w:rFonts w:ascii="Courier New" w:eastAsia="宋体" w:hAnsi="Courier New" w:cs="Courier New"/>
          <w:bCs/>
          <w:color w:val="000000"/>
          <w:kern w:val="0"/>
          <w:sz w:val="24"/>
        </w:rPr>
        <w:fldChar w:fldCharType="end"/>
      </w:r>
      <w:r w:rsidR="00BE6C8D"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t xml:space="preserve"> </w:t>
      </w:r>
      <w:r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t>答辩超时（扣</w:t>
      </w:r>
      <w:r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t>5</w:t>
      </w:r>
      <w:r>
        <w:rPr>
          <w:rFonts w:ascii="Courier New" w:eastAsia="宋体" w:hAnsi="Courier New" w:cs="Courier New" w:hint="eastAsia"/>
          <w:bCs/>
          <w:color w:val="000000"/>
          <w:kern w:val="0"/>
          <w:sz w:val="24"/>
        </w:rPr>
        <w:t>分）。</w:t>
      </w:r>
    </w:p>
    <w:p w14:paraId="4F3DE973" w14:textId="77777777" w:rsidR="000A0197" w:rsidRPr="000A0197" w:rsidRDefault="000A0197" w:rsidP="00F21913">
      <w:pPr>
        <w:spacing w:line="360" w:lineRule="auto"/>
        <w:ind w:firstLineChars="200" w:firstLine="420"/>
      </w:pPr>
    </w:p>
    <w:sectPr w:rsidR="000A0197" w:rsidRPr="000A0197" w:rsidSect="0094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DABD" w14:textId="77777777" w:rsidR="00DF282F" w:rsidRDefault="00DF282F" w:rsidP="000A0197">
      <w:r>
        <w:separator/>
      </w:r>
    </w:p>
  </w:endnote>
  <w:endnote w:type="continuationSeparator" w:id="0">
    <w:p w14:paraId="4BFBAEF7" w14:textId="77777777" w:rsidR="00DF282F" w:rsidRDefault="00DF282F" w:rsidP="000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39F7" w14:textId="77777777" w:rsidR="00DF282F" w:rsidRDefault="00DF282F" w:rsidP="000A0197">
      <w:r>
        <w:separator/>
      </w:r>
    </w:p>
  </w:footnote>
  <w:footnote w:type="continuationSeparator" w:id="0">
    <w:p w14:paraId="31749CA4" w14:textId="77777777" w:rsidR="00DF282F" w:rsidRDefault="00DF282F" w:rsidP="000A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837"/>
    <w:rsid w:val="000A0197"/>
    <w:rsid w:val="0011676E"/>
    <w:rsid w:val="00135A88"/>
    <w:rsid w:val="00153DD6"/>
    <w:rsid w:val="001659F5"/>
    <w:rsid w:val="00331B0F"/>
    <w:rsid w:val="004027C8"/>
    <w:rsid w:val="0042538D"/>
    <w:rsid w:val="0062300B"/>
    <w:rsid w:val="006A72F1"/>
    <w:rsid w:val="008B4670"/>
    <w:rsid w:val="009139ED"/>
    <w:rsid w:val="009419ED"/>
    <w:rsid w:val="00942D0D"/>
    <w:rsid w:val="009D1DFB"/>
    <w:rsid w:val="00AE6B48"/>
    <w:rsid w:val="00BB77AD"/>
    <w:rsid w:val="00BE6C8D"/>
    <w:rsid w:val="00DF282F"/>
    <w:rsid w:val="00F21913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F4569"/>
  <w15:docId w15:val="{17D0B4D0-02E7-407F-979E-3C4798E4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E6B4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E6B48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A0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A01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0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A0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俊 苏</cp:lastModifiedBy>
  <cp:revision>14</cp:revision>
  <dcterms:created xsi:type="dcterms:W3CDTF">2022-07-24T07:39:00Z</dcterms:created>
  <dcterms:modified xsi:type="dcterms:W3CDTF">2025-06-19T01:27:00Z</dcterms:modified>
</cp:coreProperties>
</file>